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B9" w:rsidRPr="00CA72B9" w:rsidRDefault="00CA72B9" w:rsidP="00CA72B9">
      <w:pPr>
        <w:jc w:val="both"/>
        <w:rPr>
          <w:rFonts w:ascii="Times New Roman" w:hAnsi="Times New Roman" w:cs="Times New Roman"/>
          <w:b/>
          <w:color w:val="FF0000"/>
          <w:sz w:val="28"/>
          <w:szCs w:val="28"/>
        </w:rPr>
      </w:pPr>
      <w:r w:rsidRPr="00CA72B9">
        <w:rPr>
          <w:rFonts w:ascii="Times New Roman" w:hAnsi="Times New Roman" w:cs="Times New Roman"/>
          <w:b/>
          <w:color w:val="FF0000"/>
          <w:sz w:val="28"/>
          <w:szCs w:val="28"/>
        </w:rPr>
        <w:t>Правила поведения при пожаре.</w:t>
      </w:r>
    </w:p>
    <w:p w:rsidR="00CA72B9" w:rsidRPr="00CA72B9" w:rsidRDefault="00CA72B9" w:rsidP="00CA72B9">
      <w:pPr>
        <w:jc w:val="both"/>
        <w:rPr>
          <w:rFonts w:ascii="Times New Roman" w:hAnsi="Times New Roman" w:cs="Times New Roman"/>
          <w:sz w:val="28"/>
          <w:szCs w:val="28"/>
        </w:rPr>
      </w:pP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Если Вы заметили в горящем помещении людей: Позвоните в пожарную часть по телефону 01.</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Не тратьте время на обнаружение очага пожара и его тушение. Запомните: главное - это спасти людей!</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b/>
          <w:sz w:val="28"/>
          <w:szCs w:val="28"/>
        </w:rPr>
        <w:t>Паника</w:t>
      </w:r>
      <w:r w:rsidRPr="00CA72B9">
        <w:rPr>
          <w:rFonts w:ascii="Times New Roman" w:hAnsi="Times New Roman" w:cs="Times New Roman"/>
          <w:sz w:val="28"/>
          <w:szCs w:val="28"/>
        </w:rPr>
        <w:t xml:space="preserve"> (безотчетный страх) — это психологическое состояние, вызванное угрожающим воздействием для жизни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поддаются массовому психозу. При этом у многих притупляется сознание, теряется способность правильно воспринимать и оценивать обстановку.</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Панические реакции у детей, подростков, женщин и пожилых людей проявляются в виде сильной расслабленности, вялости действий, общей заторможенности и в крайней степени — полной неподвижности, когда человек физически не способен действовать и выполнять команды. Остальные люди, как правило, хаотически движутся, стремясь поскорее уйти от реальной или мнимой опасности.</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Крики «Пожар», паника страшны тем, что люди, стремясь поскорее покинуть горящее помещение, скучиваются у входов и закупоривают их, хотя многие из бегущих людей, в принципе, способны к объективной оценке ситуации и разумным действиям, но испытывая страх и заражая им других, сами препятствуют своей эвакуации, нуждаясь в руководстве их действиями.</w:t>
      </w:r>
    </w:p>
    <w:p w:rsidR="00CA72B9" w:rsidRPr="00CA72B9" w:rsidRDefault="00CA72B9" w:rsidP="00CA72B9">
      <w:pPr>
        <w:jc w:val="both"/>
        <w:rPr>
          <w:rFonts w:ascii="Times New Roman" w:hAnsi="Times New Roman" w:cs="Times New Roman"/>
          <w:sz w:val="28"/>
          <w:szCs w:val="28"/>
        </w:rPr>
      </w:pP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b/>
          <w:sz w:val="28"/>
          <w:szCs w:val="28"/>
        </w:rPr>
        <w:t>Если рядом с вами у людей возникла паника</w:t>
      </w:r>
      <w:r w:rsidRPr="00CA72B9">
        <w:rPr>
          <w:rFonts w:ascii="Times New Roman" w:hAnsi="Times New Roman" w:cs="Times New Roman"/>
          <w:sz w:val="28"/>
          <w:szCs w:val="28"/>
        </w:rPr>
        <w:t>:</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обращая внимание на окружающих.</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lastRenderedPageBreak/>
        <w:t>При заполнении помещения дымом, выключении освещения постарайтесь идти к выходу, держась за стены, поручни и т. п., дышите через носовой платок или рукав одежды.</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b/>
          <w:sz w:val="28"/>
          <w:szCs w:val="28"/>
        </w:rPr>
        <w:t>В любой обстановке сохраняйте выдержку и хладнокровие</w:t>
      </w:r>
      <w:r w:rsidRPr="00CA72B9">
        <w:rPr>
          <w:rFonts w:ascii="Times New Roman" w:hAnsi="Times New Roman" w:cs="Times New Roman"/>
          <w:sz w:val="28"/>
          <w:szCs w:val="28"/>
        </w:rPr>
        <w:t>, своим поведением успокаивая окружающих, не давайте разрастаться панике.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Выбравшись из толпы, окажите помощь пострадавшим из-за паники, перенесите их на свежий воздух, расстегните одежду, вызовите «Скорую помощь».</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Если вы увидели, что горит человек или одежда на нем, Вам необходимо:</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Не давайте бегать — пламя разгорается еще сильнее (воздействие пламени горящей одежды в течение 1—2 минуты приводит к тяжелым ожогам со смертельным исходом).</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Вызовите скорую помощь, сообщите в пожарную охрану.</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Окажите посильную доврачебную помощь.</w:t>
      </w:r>
    </w:p>
    <w:p w:rsidR="00CA72B9" w:rsidRPr="00CA72B9" w:rsidRDefault="00CA72B9" w:rsidP="00CA72B9">
      <w:pPr>
        <w:jc w:val="both"/>
        <w:rPr>
          <w:rFonts w:ascii="Times New Roman" w:hAnsi="Times New Roman" w:cs="Times New Roman"/>
          <w:sz w:val="28"/>
          <w:szCs w:val="28"/>
        </w:rPr>
      </w:pPr>
    </w:p>
    <w:p w:rsidR="00CA72B9" w:rsidRPr="00CA72B9" w:rsidRDefault="00CA72B9" w:rsidP="00CA72B9">
      <w:pPr>
        <w:jc w:val="both"/>
        <w:rPr>
          <w:rFonts w:ascii="Times New Roman" w:hAnsi="Times New Roman" w:cs="Times New Roman"/>
          <w:b/>
          <w:color w:val="FF0000"/>
          <w:sz w:val="28"/>
          <w:szCs w:val="28"/>
        </w:rPr>
      </w:pPr>
      <w:r w:rsidRPr="00CA72B9">
        <w:rPr>
          <w:rFonts w:ascii="Times New Roman" w:hAnsi="Times New Roman" w:cs="Times New Roman"/>
          <w:b/>
          <w:color w:val="FF0000"/>
          <w:sz w:val="28"/>
          <w:szCs w:val="28"/>
        </w:rPr>
        <w:t>Пожар в многоэтажном доме</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Что нужно делать, если Вас застал пожар в многоэтажном здании (жилой дом, гостиница и т. п.)? Прежде всего, входя в любое незнакомое здание, постарайтесь запомнить свой путь, обращайте внимание на расположение основных и запасных выходов.</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Если Вы услышали крики «Пожар!» либо почувствовали запах дыма, либо увидели пламя — позвоните в пожарную охрану.</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Постарайтесь сохранять спокойствие и выдержку.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 xml:space="preserve">Оказавшись в толпе, согните руки в локтях и прижмите их к бокам, сжав кулаки. Наклоните корпус назад, уперев ноги вперед, и попытайтесь </w:t>
      </w:r>
      <w:r w:rsidRPr="00CA72B9">
        <w:rPr>
          <w:rFonts w:ascii="Times New Roman" w:hAnsi="Times New Roman" w:cs="Times New Roman"/>
          <w:sz w:val="28"/>
          <w:szCs w:val="28"/>
        </w:rPr>
        <w:lastRenderedPageBreak/>
        <w:t>сдерживать напор спиной, освободив пространство впереди и медленно двигаясь.</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 xml:space="preserve">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w:t>
      </w:r>
      <w:proofErr w:type="spellStart"/>
      <w:r w:rsidRPr="00CA72B9">
        <w:rPr>
          <w:rFonts w:ascii="Times New Roman" w:hAnsi="Times New Roman" w:cs="Times New Roman"/>
          <w:sz w:val="28"/>
          <w:szCs w:val="28"/>
        </w:rPr>
        <w:t>зтой</w:t>
      </w:r>
      <w:proofErr w:type="spellEnd"/>
      <w:r w:rsidRPr="00CA72B9">
        <w:rPr>
          <w:rFonts w:ascii="Times New Roman" w:hAnsi="Times New Roman" w:cs="Times New Roman"/>
          <w:sz w:val="28"/>
          <w:szCs w:val="28"/>
        </w:rPr>
        <w:t xml:space="preserve"> ситуации повернуть обратно.</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CA72B9">
        <w:rPr>
          <w:rFonts w:ascii="Times New Roman" w:hAnsi="Times New Roman" w:cs="Times New Roman"/>
          <w:sz w:val="28"/>
          <w:szCs w:val="28"/>
        </w:rPr>
        <w:t>двигаться</w:t>
      </w:r>
      <w:proofErr w:type="gramEnd"/>
      <w:r w:rsidRPr="00CA72B9">
        <w:rPr>
          <w:rFonts w:ascii="Times New Roman" w:hAnsi="Times New Roman" w:cs="Times New Roman"/>
          <w:sz w:val="28"/>
          <w:szCs w:val="28"/>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Если в квартире сильно задымлено и ликвидировать очаг горения своими силами не предоставляется возможным, немедленно покиньте квартиру, прикрыв за собой дверь.</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По возможности организуйте встречу пожарных подразделений, укажите на очаг пожара.</w:t>
      </w:r>
    </w:p>
    <w:p w:rsidR="00CA72B9" w:rsidRPr="00CA72B9" w:rsidRDefault="00CA72B9" w:rsidP="00CA72B9">
      <w:pPr>
        <w:jc w:val="both"/>
        <w:rPr>
          <w:rFonts w:ascii="Times New Roman" w:hAnsi="Times New Roman" w:cs="Times New Roman"/>
          <w:b/>
          <w:color w:val="FF0000"/>
          <w:sz w:val="28"/>
          <w:szCs w:val="28"/>
        </w:rPr>
      </w:pPr>
      <w:r w:rsidRPr="00CA72B9">
        <w:rPr>
          <w:rFonts w:ascii="Times New Roman" w:hAnsi="Times New Roman" w:cs="Times New Roman"/>
          <w:b/>
          <w:color w:val="FF0000"/>
          <w:sz w:val="28"/>
          <w:szCs w:val="28"/>
        </w:rPr>
        <w:lastRenderedPageBreak/>
        <w:t>Пожар в квартире</w:t>
      </w:r>
    </w:p>
    <w:p w:rsidR="00CA72B9" w:rsidRPr="00CA72B9" w:rsidRDefault="00CA72B9" w:rsidP="00CA72B9">
      <w:pPr>
        <w:jc w:val="both"/>
        <w:rPr>
          <w:rFonts w:ascii="Times New Roman" w:hAnsi="Times New Roman" w:cs="Times New Roman"/>
          <w:sz w:val="28"/>
          <w:szCs w:val="28"/>
        </w:rPr>
      </w:pP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Если в квартире возник пожар никогда не нужно:</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пытаться выйти через задымленный коридор или лестницу (дым очень токсичен, горячий воздух может также обжечь легкие);</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прыгать из окна (начиная со 2-го этажа, каждый второй прыжок смертелен).</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Что делать при пожаре в доме (квартире):</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Сообщить в пожарную охрану по телефону 01</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Выведите на улицу детей и престарелых.</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 п.).</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При опасности поражения электрическим током отключите электроэнергию (автоматы в щитке на лестничной площадке).</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тяпкой.</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Во время пожара необходимо воздержаться от открытия окон и дверей для уменьшения притока воздуха.</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 xml:space="preserve"> </w:t>
      </w:r>
    </w:p>
    <w:p w:rsidR="00CA72B9" w:rsidRPr="00CA72B9" w:rsidRDefault="00CA72B9" w:rsidP="00CA72B9">
      <w:pPr>
        <w:jc w:val="both"/>
        <w:rPr>
          <w:rFonts w:ascii="Times New Roman" w:hAnsi="Times New Roman" w:cs="Times New Roman"/>
          <w:sz w:val="28"/>
          <w:szCs w:val="28"/>
        </w:rPr>
      </w:pPr>
    </w:p>
    <w:p w:rsidR="00CA72B9" w:rsidRDefault="00CA72B9" w:rsidP="00CA72B9">
      <w:pPr>
        <w:jc w:val="both"/>
        <w:rPr>
          <w:rFonts w:ascii="Times New Roman" w:hAnsi="Times New Roman" w:cs="Times New Roman"/>
          <w:sz w:val="28"/>
          <w:szCs w:val="28"/>
        </w:rPr>
      </w:pPr>
      <w:r w:rsidRPr="00CA72B9">
        <w:rPr>
          <w:rFonts w:ascii="Times New Roman" w:hAnsi="Times New Roman" w:cs="Times New Roman"/>
          <w:b/>
          <w:color w:val="FF0000"/>
          <w:sz w:val="28"/>
          <w:szCs w:val="28"/>
        </w:rPr>
        <w:t>Если горит телевизор</w:t>
      </w:r>
      <w:r w:rsidRPr="00CA72B9">
        <w:rPr>
          <w:rFonts w:ascii="Times New Roman" w:hAnsi="Times New Roman" w:cs="Times New Roman"/>
          <w:color w:val="FF0000"/>
          <w:sz w:val="28"/>
          <w:szCs w:val="28"/>
        </w:rPr>
        <w:t xml:space="preserve">  </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 xml:space="preserve">Возгоранию телевизора способствуют:  использование нестандартных предохранителей, «жучков»; длительная работа включенного телевизора без присмотра; попадание различных предметов в отверстия задней стенки (как правило, по вине детей); 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w:t>
      </w:r>
      <w:r w:rsidRPr="00CA72B9">
        <w:rPr>
          <w:rFonts w:ascii="Times New Roman" w:hAnsi="Times New Roman" w:cs="Times New Roman"/>
          <w:sz w:val="28"/>
          <w:szCs w:val="28"/>
        </w:rPr>
        <w:lastRenderedPageBreak/>
        <w:t>потрескивания синеватого дыма); питание телевизора без стабилизатора от</w:t>
      </w:r>
      <w:r>
        <w:rPr>
          <w:rFonts w:ascii="Times New Roman" w:hAnsi="Times New Roman" w:cs="Times New Roman"/>
          <w:sz w:val="28"/>
          <w:szCs w:val="28"/>
        </w:rPr>
        <w:t xml:space="preserve"> сети с повышенным напряжением.</w:t>
      </w:r>
    </w:p>
    <w:p w:rsidR="00CA72B9" w:rsidRPr="00CA72B9" w:rsidRDefault="00CA72B9" w:rsidP="00CA72B9">
      <w:pPr>
        <w:jc w:val="both"/>
        <w:rPr>
          <w:rFonts w:ascii="Times New Roman" w:hAnsi="Times New Roman" w:cs="Times New Roman"/>
          <w:b/>
          <w:sz w:val="28"/>
          <w:szCs w:val="28"/>
        </w:rPr>
      </w:pPr>
      <w:r w:rsidRPr="00CA72B9">
        <w:rPr>
          <w:rFonts w:ascii="Times New Roman" w:hAnsi="Times New Roman" w:cs="Times New Roman"/>
          <w:b/>
          <w:sz w:val="28"/>
          <w:szCs w:val="28"/>
        </w:rPr>
        <w:t xml:space="preserve">Поэтому, если у вас загорелся </w:t>
      </w:r>
      <w:r>
        <w:rPr>
          <w:rFonts w:ascii="Times New Roman" w:hAnsi="Times New Roman" w:cs="Times New Roman"/>
          <w:b/>
          <w:sz w:val="28"/>
          <w:szCs w:val="28"/>
        </w:rPr>
        <w:t>телевизор, нужно:</w:t>
      </w:r>
      <w:bookmarkStart w:id="0" w:name="_GoBack"/>
      <w:bookmarkEnd w:id="0"/>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Обесточить телевизор или полностью квартиру (помещение).</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Сообщить о возгорании в пожарную охрану.</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Если после отключения телевизор продолжает гореть</w:t>
      </w:r>
      <w:proofErr w:type="gramStart"/>
      <w:r w:rsidRPr="00CA72B9">
        <w:rPr>
          <w:rFonts w:ascii="Times New Roman" w:hAnsi="Times New Roman" w:cs="Times New Roman"/>
          <w:sz w:val="28"/>
          <w:szCs w:val="28"/>
        </w:rPr>
        <w:t>:</w:t>
      </w:r>
      <w:proofErr w:type="gramEnd"/>
      <w:r w:rsidRPr="00CA72B9">
        <w:rPr>
          <w:rFonts w:ascii="Times New Roman" w:hAnsi="Times New Roman" w:cs="Times New Roman"/>
          <w:sz w:val="28"/>
          <w:szCs w:val="28"/>
        </w:rPr>
        <w:t xml:space="preserve"> то накройте его плотной тканью. 4. Во избежание отравления продуктами горения немедленно удалите из помещения людей, не занятых тушением, в первую очередь детей.</w:t>
      </w:r>
    </w:p>
    <w:p w:rsidR="00CA72B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Аналогично действуйте и при загорании других электробытовых приборов.</w:t>
      </w:r>
    </w:p>
    <w:p w:rsidR="00FB0009" w:rsidRPr="00CA72B9" w:rsidRDefault="00CA72B9" w:rsidP="00CA72B9">
      <w:pPr>
        <w:jc w:val="both"/>
        <w:rPr>
          <w:rFonts w:ascii="Times New Roman" w:hAnsi="Times New Roman" w:cs="Times New Roman"/>
          <w:sz w:val="28"/>
          <w:szCs w:val="28"/>
        </w:rPr>
      </w:pPr>
      <w:r w:rsidRPr="00CA72B9">
        <w:rPr>
          <w:rFonts w:ascii="Times New Roman" w:hAnsi="Times New Roman" w:cs="Times New Roman"/>
          <w:sz w:val="28"/>
          <w:szCs w:val="28"/>
        </w:rPr>
        <w:t>Примечание. Если телевизор взорвался и пожар усилился, не подвергайте жизнь опасности, покиньте помещение, закрыв дверь и окна.</w:t>
      </w:r>
    </w:p>
    <w:sectPr w:rsidR="00FB0009" w:rsidRPr="00CA7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8F"/>
    <w:rsid w:val="005B638F"/>
    <w:rsid w:val="00CA72B9"/>
    <w:rsid w:val="00FB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C091D-47A8-48E3-8E46-6434A153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1290</Words>
  <Characters>7357</Characters>
  <Application>Microsoft Office Word</Application>
  <DocSecurity>0</DocSecurity>
  <Lines>61</Lines>
  <Paragraphs>17</Paragraphs>
  <ScaleCrop>false</ScaleCrop>
  <Company>SPecialiST RePack</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Mutter</dc:creator>
  <cp:keywords/>
  <dc:description/>
  <cp:lastModifiedBy>Mutter</cp:lastModifiedBy>
  <cp:revision>2</cp:revision>
  <dcterms:created xsi:type="dcterms:W3CDTF">2015-11-01T09:56:00Z</dcterms:created>
  <dcterms:modified xsi:type="dcterms:W3CDTF">2015-11-01T09:58:00Z</dcterms:modified>
</cp:coreProperties>
</file>